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BEB7" w14:textId="77777777" w:rsidR="00BE77DF" w:rsidRPr="00F53DB8" w:rsidRDefault="00BE77DF" w:rsidP="00BE77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>SRI RAMKRISHNA SARADA VIDYA MAHAPITHA</w:t>
      </w:r>
    </w:p>
    <w:p w14:paraId="77A15A1A" w14:textId="77777777" w:rsidR="00BE77DF" w:rsidRPr="00F53DB8" w:rsidRDefault="00BE77DF" w:rsidP="00BE77D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Internal Assessment</w:t>
      </w:r>
    </w:p>
    <w:p w14:paraId="040A9FAB" w14:textId="77777777" w:rsidR="00BE77DF" w:rsidRPr="00F53DB8" w:rsidRDefault="00BE77DF" w:rsidP="00BE77D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Semester – VI (2019 – 2020)</w:t>
      </w:r>
    </w:p>
    <w:p w14:paraId="269C1F4A" w14:textId="77777777" w:rsidR="00BE77DF" w:rsidRPr="00F53DB8" w:rsidRDefault="00BE77DF" w:rsidP="00BE77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 xml:space="preserve">Bengali, </w:t>
      </w:r>
      <w:r>
        <w:rPr>
          <w:rFonts w:ascii="Times New Roman" w:hAnsi="Times New Roman" w:cs="Times New Roman"/>
          <w:sz w:val="28"/>
          <w:szCs w:val="28"/>
          <w:lang w:val="en-GB"/>
        </w:rPr>
        <w:t>Honours</w:t>
      </w:r>
    </w:p>
    <w:p w14:paraId="4E692E40" w14:textId="3BEDE1B6" w:rsidR="00BE77DF" w:rsidRDefault="00BE77DF" w:rsidP="00BE77D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DSE - 4</w:t>
      </w:r>
    </w:p>
    <w:p w14:paraId="34203B52" w14:textId="67DFD90E" w:rsidR="00BE77DF" w:rsidRDefault="00BE77DF" w:rsidP="00BE77DF">
      <w:pPr>
        <w:pStyle w:val="NoSpacing"/>
        <w:jc w:val="center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(Course Name: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সাহিত্য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বিষয়ক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প্রবন্ধ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লোকসাহিত্য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)</w:t>
      </w:r>
    </w:p>
    <w:p w14:paraId="1196E201" w14:textId="6468F3C3" w:rsidR="006D6DE1" w:rsidRDefault="006D6DE1" w:rsidP="00BE77DF">
      <w:pPr>
        <w:pStyle w:val="NoSpacing"/>
        <w:jc w:val="center"/>
        <w:rPr>
          <w:rFonts w:ascii="Nirmala UI" w:hAnsi="Nirmala UI" w:cs="Nirmala UI"/>
          <w:sz w:val="24"/>
          <w:szCs w:val="24"/>
          <w:lang w:val="en-GB"/>
        </w:rPr>
      </w:pPr>
    </w:p>
    <w:p w14:paraId="295C70E9" w14:textId="322ACBEE" w:rsidR="006D6DE1" w:rsidRPr="00AC36A1" w:rsidRDefault="006D6DE1" w:rsidP="006D6DE1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পূর্ণমানঃ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১০ (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প্রতিটি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প্রশ্নের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০১)</w:t>
      </w:r>
    </w:p>
    <w:p w14:paraId="53908C1C" w14:textId="77777777" w:rsidR="00BE77DF" w:rsidRDefault="00BE77DF" w:rsidP="00BE77D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B5BE769" w14:textId="2041AFF0" w:rsidR="00BE77DF" w:rsidRDefault="00BE77DF" w:rsidP="00BE77DF">
      <w:pPr>
        <w:jc w:val="both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যে-কোনো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5F4AC0">
        <w:rPr>
          <w:rFonts w:ascii="Nirmala UI" w:hAnsi="Nirmala UI" w:cs="Nirmala UI"/>
          <w:b/>
          <w:bCs/>
          <w:sz w:val="24"/>
          <w:szCs w:val="24"/>
          <w:lang w:val="en-US"/>
        </w:rPr>
        <w:t>দশটি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সঠিক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উত্তরে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টিক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(</w:t>
      </w:r>
      <w:r>
        <w:rPr>
          <w:rFonts w:ascii="Nirmala UI" w:hAnsi="Nirmala UI" w:cs="Nirmala UI"/>
          <w:noProof/>
          <w:sz w:val="24"/>
          <w:szCs w:val="24"/>
          <w:lang w:val="en-US"/>
        </w:rPr>
        <w:drawing>
          <wp:inline distT="0" distB="0" distL="0" distR="0" wp14:anchorId="3FC98DCC" wp14:editId="32519F41">
            <wp:extent cx="3333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  <w:lang w:val="en-US"/>
        </w:rPr>
        <w:t xml:space="preserve">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চিহ্ন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দাওঃ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13075891" w14:textId="03F21506" w:rsidR="00BE77DF" w:rsidRPr="00BE77DF" w:rsidRDefault="00BE77DF" w:rsidP="00BE77DF">
      <w:pPr>
        <w:pStyle w:val="NoSpacing"/>
        <w:rPr>
          <w:sz w:val="24"/>
          <w:szCs w:val="24"/>
          <w:lang w:val="en-US"/>
        </w:rPr>
      </w:pPr>
      <w:r w:rsidRPr="00BE77DF">
        <w:rPr>
          <w:rFonts w:ascii="Nirmala UI" w:hAnsi="Nirmala UI" w:cs="Nirmala UI"/>
          <w:sz w:val="24"/>
          <w:szCs w:val="24"/>
          <w:lang w:val="en-US"/>
        </w:rPr>
        <w:t>১</w:t>
      </w:r>
      <w:r w:rsidRPr="00BE77DF">
        <w:rPr>
          <w:sz w:val="24"/>
          <w:szCs w:val="24"/>
          <w:lang w:val="en-US"/>
        </w:rPr>
        <w:t>) ‘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প্রবন্ধ</w:t>
      </w:r>
      <w:proofErr w:type="spellEnd"/>
      <w:r w:rsidRPr="00BE77DF">
        <w:rPr>
          <w:sz w:val="24"/>
          <w:szCs w:val="24"/>
          <w:lang w:val="en-US"/>
        </w:rPr>
        <w:t xml:space="preserve">’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শব্দটির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বুৎপত্তিগত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অর্থ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 w:rsidRPr="00BE77DF">
        <w:rPr>
          <w:sz w:val="24"/>
          <w:szCs w:val="24"/>
          <w:lang w:val="en-US"/>
        </w:rPr>
        <w:t>-</w:t>
      </w:r>
    </w:p>
    <w:p w14:paraId="791D2FCA" w14:textId="5F696039" w:rsidR="00BE77DF" w:rsidRPr="00BE77DF" w:rsidRDefault="00BE77DF" w:rsidP="00BE77DF">
      <w:pPr>
        <w:pStyle w:val="NoSpacing"/>
        <w:rPr>
          <w:sz w:val="24"/>
          <w:szCs w:val="24"/>
          <w:lang w:val="en-US"/>
        </w:rPr>
      </w:pPr>
      <w:r w:rsidRPr="00BE77DF">
        <w:rPr>
          <w:rFonts w:ascii="Nirmala UI" w:hAnsi="Nirmala UI" w:cs="Nirmala UI"/>
          <w:sz w:val="24"/>
          <w:szCs w:val="24"/>
          <w:lang w:val="en-US"/>
        </w:rPr>
        <w:t>ক</w:t>
      </w:r>
      <w:r w:rsidRPr="00BE77DF">
        <w:rPr>
          <w:sz w:val="24"/>
          <w:szCs w:val="24"/>
          <w:lang w:val="en-US"/>
        </w:rPr>
        <w:t xml:space="preserve">)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প্রকৃষ্ট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বন্ধন</w:t>
      </w:r>
      <w:proofErr w:type="spellEnd"/>
      <w:r w:rsidRPr="00BE77DF">
        <w:rPr>
          <w:sz w:val="24"/>
          <w:szCs w:val="24"/>
          <w:lang w:val="en-US"/>
        </w:rPr>
        <w:t xml:space="preserve">, </w:t>
      </w:r>
      <w:r w:rsidRPr="00BE77DF">
        <w:rPr>
          <w:rFonts w:ascii="Nirmala UI" w:hAnsi="Nirmala UI" w:cs="Nirmala UI"/>
          <w:sz w:val="24"/>
          <w:szCs w:val="24"/>
          <w:lang w:val="en-US"/>
        </w:rPr>
        <w:t>খ</w:t>
      </w:r>
      <w:r w:rsidRPr="00BE77DF">
        <w:rPr>
          <w:sz w:val="24"/>
          <w:szCs w:val="24"/>
          <w:lang w:val="en-US"/>
        </w:rPr>
        <w:t xml:space="preserve">)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সম্যকরূপে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বন্ধন</w:t>
      </w:r>
      <w:proofErr w:type="spellEnd"/>
      <w:r w:rsidRPr="00BE77DF">
        <w:rPr>
          <w:sz w:val="24"/>
          <w:szCs w:val="24"/>
          <w:lang w:val="en-US"/>
        </w:rPr>
        <w:t xml:space="preserve">, </w:t>
      </w:r>
      <w:r w:rsidRPr="00BE77DF">
        <w:rPr>
          <w:rFonts w:ascii="Nirmala UI" w:hAnsi="Nirmala UI" w:cs="Nirmala UI"/>
          <w:sz w:val="24"/>
          <w:szCs w:val="24"/>
          <w:lang w:val="en-US"/>
        </w:rPr>
        <w:t>গ</w:t>
      </w:r>
      <w:r w:rsidRPr="00BE77DF">
        <w:rPr>
          <w:sz w:val="24"/>
          <w:szCs w:val="24"/>
          <w:lang w:val="en-US"/>
        </w:rPr>
        <w:t xml:space="preserve">)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নিবন্ধ</w:t>
      </w:r>
      <w:proofErr w:type="spellEnd"/>
      <w:r w:rsidRPr="00BE77DF">
        <w:rPr>
          <w:sz w:val="24"/>
          <w:szCs w:val="24"/>
          <w:lang w:val="en-US"/>
        </w:rPr>
        <w:t xml:space="preserve">, </w:t>
      </w:r>
      <w:r w:rsidRPr="00BE77DF">
        <w:rPr>
          <w:rFonts w:ascii="Nirmala UI" w:hAnsi="Nirmala UI" w:cs="Nirmala UI"/>
          <w:sz w:val="24"/>
          <w:szCs w:val="24"/>
          <w:lang w:val="en-US"/>
        </w:rPr>
        <w:t>ঘ</w:t>
      </w:r>
      <w:r w:rsidRPr="00BE77DF">
        <w:rPr>
          <w:sz w:val="24"/>
          <w:szCs w:val="24"/>
          <w:lang w:val="en-US"/>
        </w:rPr>
        <w:t xml:space="preserve">)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শব্দের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সঙ্গে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শব্দের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সম্বন্ধ</w:t>
      </w:r>
      <w:proofErr w:type="spellEnd"/>
      <w:r w:rsidRPr="00BE77DF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89D6224" w14:textId="78CAED72" w:rsidR="00BE77DF" w:rsidRPr="00BE77DF" w:rsidRDefault="00BE77DF" w:rsidP="00BE77DF">
      <w:pPr>
        <w:pStyle w:val="NoSpacing"/>
        <w:rPr>
          <w:sz w:val="24"/>
          <w:szCs w:val="24"/>
          <w:lang w:val="en-US"/>
        </w:rPr>
      </w:pPr>
    </w:p>
    <w:p w14:paraId="1C041D9C" w14:textId="37BA33C3" w:rsidR="00BE77DF" w:rsidRPr="00BE77DF" w:rsidRDefault="00BE77DF" w:rsidP="00BE77DF">
      <w:pPr>
        <w:pStyle w:val="NoSpacing"/>
        <w:rPr>
          <w:sz w:val="24"/>
          <w:szCs w:val="24"/>
          <w:lang w:val="en-US"/>
        </w:rPr>
      </w:pPr>
      <w:r w:rsidRPr="00BE77DF">
        <w:rPr>
          <w:rFonts w:ascii="Nirmala UI" w:hAnsi="Nirmala UI" w:cs="Nirmala UI"/>
          <w:sz w:val="24"/>
          <w:szCs w:val="24"/>
          <w:lang w:val="en-US"/>
        </w:rPr>
        <w:t>২</w:t>
      </w:r>
      <w:r w:rsidRPr="00BE77DF">
        <w:rPr>
          <w:sz w:val="24"/>
          <w:szCs w:val="24"/>
          <w:lang w:val="en-US"/>
        </w:rPr>
        <w:t xml:space="preserve">)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এই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শ্রেণির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প্রবন্ধে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যুক্তি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r w:rsidRPr="00BE77DF">
        <w:rPr>
          <w:rFonts w:ascii="Nirmala UI" w:hAnsi="Nirmala UI" w:cs="Nirmala UI"/>
          <w:sz w:val="24"/>
          <w:szCs w:val="24"/>
          <w:lang w:val="en-US"/>
        </w:rPr>
        <w:t>ও</w:t>
      </w:r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মননশীলতার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পরিবর্তে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লেখকের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হৃদয়াবেগই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প্রধান</w:t>
      </w:r>
      <w:proofErr w:type="spellEnd"/>
      <w:r w:rsidRPr="00BE77DF">
        <w:rPr>
          <w:sz w:val="24"/>
          <w:szCs w:val="24"/>
          <w:lang w:val="en-US"/>
        </w:rPr>
        <w:t>-</w:t>
      </w:r>
    </w:p>
    <w:p w14:paraId="7D608D63" w14:textId="6D3D3562" w:rsidR="00BE77DF" w:rsidRDefault="00BE77DF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 w:rsidRPr="00BE77DF">
        <w:rPr>
          <w:rFonts w:ascii="Nirmala UI" w:hAnsi="Nirmala UI" w:cs="Nirmala UI"/>
          <w:sz w:val="24"/>
          <w:szCs w:val="24"/>
          <w:lang w:val="en-US"/>
        </w:rPr>
        <w:t>ক</w:t>
      </w:r>
      <w:r w:rsidRPr="00BE77DF">
        <w:rPr>
          <w:sz w:val="24"/>
          <w:szCs w:val="24"/>
          <w:lang w:val="en-US"/>
        </w:rPr>
        <w:t xml:space="preserve">)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বস্তুনিষ্ঠ</w:t>
      </w:r>
      <w:proofErr w:type="spellEnd"/>
      <w:r w:rsidRPr="00BE77DF">
        <w:rPr>
          <w:sz w:val="24"/>
          <w:szCs w:val="24"/>
          <w:lang w:val="en-US"/>
        </w:rPr>
        <w:t xml:space="preserve">, </w:t>
      </w:r>
      <w:r w:rsidRPr="00BE77DF">
        <w:rPr>
          <w:rFonts w:ascii="Nirmala UI" w:hAnsi="Nirmala UI" w:cs="Nirmala UI"/>
          <w:sz w:val="24"/>
          <w:szCs w:val="24"/>
          <w:lang w:val="en-US"/>
        </w:rPr>
        <w:t>খ</w:t>
      </w:r>
      <w:r w:rsidRPr="00BE77DF">
        <w:rPr>
          <w:sz w:val="24"/>
          <w:szCs w:val="24"/>
          <w:lang w:val="en-US"/>
        </w:rPr>
        <w:t xml:space="preserve">)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ব্যক্তিনিষ্ঠ</w:t>
      </w:r>
      <w:proofErr w:type="spellEnd"/>
      <w:r w:rsidRPr="00BE77DF">
        <w:rPr>
          <w:sz w:val="24"/>
          <w:szCs w:val="24"/>
          <w:lang w:val="en-US"/>
        </w:rPr>
        <w:t xml:space="preserve">, </w:t>
      </w:r>
      <w:r w:rsidRPr="00BE77DF">
        <w:rPr>
          <w:rFonts w:ascii="Nirmala UI" w:hAnsi="Nirmala UI" w:cs="Nirmala UI"/>
          <w:sz w:val="24"/>
          <w:szCs w:val="24"/>
          <w:lang w:val="en-US"/>
        </w:rPr>
        <w:t>গ</w:t>
      </w:r>
      <w:r w:rsidRPr="00BE77DF">
        <w:rPr>
          <w:sz w:val="24"/>
          <w:szCs w:val="24"/>
          <w:lang w:val="en-US"/>
        </w:rPr>
        <w:t xml:space="preserve">)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সমালোচনা</w:t>
      </w:r>
      <w:proofErr w:type="spellEnd"/>
      <w:r w:rsidRPr="00BE77DF">
        <w:rPr>
          <w:sz w:val="24"/>
          <w:szCs w:val="24"/>
          <w:lang w:val="en-US"/>
        </w:rPr>
        <w:t xml:space="preserve">, </w:t>
      </w:r>
      <w:r w:rsidRPr="00BE77DF">
        <w:rPr>
          <w:rFonts w:ascii="Nirmala UI" w:hAnsi="Nirmala UI" w:cs="Nirmala UI"/>
          <w:sz w:val="24"/>
          <w:szCs w:val="24"/>
          <w:lang w:val="en-US"/>
        </w:rPr>
        <w:t>ঘ</w:t>
      </w:r>
      <w:r w:rsidRPr="00BE77DF">
        <w:rPr>
          <w:sz w:val="24"/>
          <w:szCs w:val="24"/>
          <w:lang w:val="en-US"/>
        </w:rPr>
        <w:t xml:space="preserve">)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তুলনামূলক</w:t>
      </w:r>
      <w:proofErr w:type="spellEnd"/>
      <w:r w:rsidRPr="00BE77DF">
        <w:rPr>
          <w:sz w:val="24"/>
          <w:szCs w:val="24"/>
          <w:lang w:val="en-US"/>
        </w:rPr>
        <w:t xml:space="preserve"> </w:t>
      </w:r>
      <w:proofErr w:type="spellStart"/>
      <w:r w:rsidRPr="00BE77DF">
        <w:rPr>
          <w:rFonts w:ascii="Nirmala UI" w:hAnsi="Nirmala UI" w:cs="Nirmala UI"/>
          <w:sz w:val="24"/>
          <w:szCs w:val="24"/>
          <w:lang w:val="en-US"/>
        </w:rPr>
        <w:t>সমালোচনা</w:t>
      </w:r>
      <w:proofErr w:type="spellEnd"/>
      <w:r w:rsidRPr="00BE77DF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035EEC7" w14:textId="10164401" w:rsidR="00BE77DF" w:rsidRDefault="00BE77DF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F6960F7" w14:textId="29029A2A" w:rsidR="00434A00" w:rsidRDefault="00BE77DF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৩) ‘</w:t>
      </w:r>
      <w:r>
        <w:rPr>
          <w:rFonts w:ascii="Nirmala UI" w:hAnsi="Nirmala UI" w:cs="Nirmala UI"/>
          <w:sz w:val="24"/>
          <w:szCs w:val="24"/>
          <w:lang w:val="en-GB"/>
        </w:rPr>
        <w:t xml:space="preserve">Folklore’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অর্থে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লোকশ্রুতি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শব্দটি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</w:t>
      </w:r>
      <w:r w:rsidR="00007825">
        <w:rPr>
          <w:rFonts w:ascii="Nirmala UI" w:hAnsi="Nirmala UI" w:cs="Nirmala UI"/>
          <w:sz w:val="24"/>
          <w:szCs w:val="24"/>
          <w:lang w:val="en-US"/>
        </w:rPr>
        <w:t>য়োগ</w:t>
      </w:r>
      <w:proofErr w:type="spellEnd"/>
      <w:r w:rsidR="00007825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07825">
        <w:rPr>
          <w:rFonts w:ascii="Nirmala UI" w:hAnsi="Nirmala UI" w:cs="Nirmala UI"/>
          <w:sz w:val="24"/>
          <w:szCs w:val="24"/>
          <w:lang w:val="en-US"/>
        </w:rPr>
        <w:t>করেন</w:t>
      </w:r>
      <w:proofErr w:type="spellEnd"/>
      <w:r w:rsidR="00007825">
        <w:rPr>
          <w:rFonts w:ascii="Nirmala UI" w:hAnsi="Nirmala UI" w:cs="Nirmala UI"/>
          <w:sz w:val="24"/>
          <w:szCs w:val="24"/>
          <w:lang w:val="en-US"/>
        </w:rPr>
        <w:t>-</w:t>
      </w:r>
    </w:p>
    <w:p w14:paraId="63E0FD8B" w14:textId="17CB21AF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সুনীতিকুমার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চট্টোপাধ্যায়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সুকুমার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মহম্মদ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শাহীদুল্লাহ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আশুতোষ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ভট্টাচার্য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6D7F5A9" w14:textId="05F8525A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27C0723" w14:textId="449286BB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৪)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সংস্কৃতির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প্রকৃতি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বিচারে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সুনীতিকুমার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লোকসংস্কৃতিকে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কয়টি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ভাগে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বিভক্ত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করেছেন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4479783" w14:textId="7A86AF42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ক) ২টি, খ) ৩টি, গ) ৪টি, ঘ) ৫টি।</w:t>
      </w:r>
    </w:p>
    <w:p w14:paraId="1BFE8112" w14:textId="0DAA6064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C408F6E" w14:textId="2079600A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৫)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লঙ্কায়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রাবণ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’-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B662C22" w14:textId="43130A66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মন্ত্র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ধাঁধাঁ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ছড়া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4C82CA96" w14:textId="50A2CD09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0A0A55E" w14:textId="3F89B280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৬)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মৈমনসিংহ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গীতিকা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সম্পাদনা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091B0D8" w14:textId="1A65F6A7" w:rsidR="00007825" w:rsidRDefault="00007825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সুকুমার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দীনেশচন্দ্র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, গ)</w:t>
      </w:r>
      <w:r w:rsidR="007E1B3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7E1B3A">
        <w:rPr>
          <w:rFonts w:ascii="Nirmala UI" w:hAnsi="Nirmala UI" w:cs="Nirmala UI"/>
          <w:sz w:val="24"/>
          <w:szCs w:val="24"/>
          <w:lang w:val="en-US"/>
        </w:rPr>
        <w:t>চণ্ডীদাস</w:t>
      </w:r>
      <w:proofErr w:type="spellEnd"/>
      <w:r w:rsidR="007E1B3A"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7E1B3A">
        <w:rPr>
          <w:rFonts w:ascii="Nirmala UI" w:hAnsi="Nirmala UI" w:cs="Nirmala UI"/>
          <w:sz w:val="24"/>
          <w:szCs w:val="24"/>
          <w:lang w:val="en-US"/>
        </w:rPr>
        <w:t>আশুতোষ</w:t>
      </w:r>
      <w:proofErr w:type="spellEnd"/>
      <w:r w:rsidR="007E1B3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7E1B3A">
        <w:rPr>
          <w:rFonts w:ascii="Nirmala UI" w:hAnsi="Nirmala UI" w:cs="Nirmala UI"/>
          <w:sz w:val="24"/>
          <w:szCs w:val="24"/>
          <w:lang w:val="en-US"/>
        </w:rPr>
        <w:t>ভট্টাচার্য</w:t>
      </w:r>
      <w:proofErr w:type="spellEnd"/>
      <w:r w:rsidR="007E1B3A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4B413B9" w14:textId="1B657CBF" w:rsidR="007E1B3A" w:rsidRDefault="007E1B3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F6F6B61" w14:textId="0FA18B7F" w:rsidR="007E1B3A" w:rsidRDefault="007E1B3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৭)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মুর্শিদাবাদ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তৎসংলগ্ন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অঞ্চলে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প্রচলিত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লোকনাট্য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37148B3" w14:textId="51B57E51" w:rsidR="007E1B3A" w:rsidRDefault="007E1B3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আলকাপ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কুশন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বনবিবি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লেটো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ABBD04E" w14:textId="523302DF" w:rsidR="007E1B3A" w:rsidRDefault="007E1B3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A020A3E" w14:textId="46FC9C79" w:rsidR="007E1B3A" w:rsidRDefault="007E1B3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৮)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চৈত্র-সংক্রান্তিতে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গাজন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উপলক্ষে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উত্তরবঙ্গে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প্রচলিত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লোকসঙ্গগীত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40B99B5" w14:textId="2910EB98" w:rsidR="007E1B3A" w:rsidRDefault="007E1B3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ঝুমুর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ভাওয়াইয়া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গম্ভীরা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টুসুগান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92AF473" w14:textId="4FF0852A" w:rsidR="007E1B3A" w:rsidRDefault="007E1B3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9318E99" w14:textId="2AA3DBFD" w:rsidR="007E1B3A" w:rsidRDefault="007E1B3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৯)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লোকসাহিত্য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গ্রন্থটির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রচয়িতা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B3B51B3" w14:textId="5E83BFCA" w:rsidR="007E1B3A" w:rsidRDefault="007E1B3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গোপাল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হালদার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আশুতোষ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ভট্টাচার্য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 w:rsidR="00381EDB">
        <w:rPr>
          <w:rFonts w:ascii="Nirmala UI" w:hAnsi="Nirmala UI" w:cs="Nirmala UI"/>
          <w:sz w:val="24"/>
          <w:szCs w:val="24"/>
          <w:lang w:val="en-US"/>
        </w:rPr>
        <w:t>সুকুমার</w:t>
      </w:r>
      <w:proofErr w:type="spellEnd"/>
      <w:r w:rsidR="00381EDB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81EDB">
        <w:rPr>
          <w:rFonts w:ascii="Nirmala UI" w:hAnsi="Nirmala UI" w:cs="Nirmala UI"/>
          <w:sz w:val="24"/>
          <w:szCs w:val="24"/>
          <w:lang w:val="en-US"/>
        </w:rPr>
        <w:t>সেন</w:t>
      </w:r>
      <w:proofErr w:type="spellEnd"/>
      <w:r w:rsidR="00381EDB"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381EDB">
        <w:rPr>
          <w:rFonts w:ascii="Nirmala UI" w:hAnsi="Nirmala UI" w:cs="Nirmala UI"/>
          <w:sz w:val="24"/>
          <w:szCs w:val="24"/>
          <w:lang w:val="en-US"/>
        </w:rPr>
        <w:t>সুনীতিকুমার</w:t>
      </w:r>
      <w:proofErr w:type="spellEnd"/>
      <w:r w:rsidR="00381EDB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81EDB">
        <w:rPr>
          <w:rFonts w:ascii="Nirmala UI" w:hAnsi="Nirmala UI" w:cs="Nirmala UI"/>
          <w:sz w:val="24"/>
          <w:szCs w:val="24"/>
          <w:lang w:val="en-US"/>
        </w:rPr>
        <w:t>চট্টোপাধ্যায়</w:t>
      </w:r>
      <w:proofErr w:type="spellEnd"/>
      <w:r w:rsidR="00381ED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7F618C69" w14:textId="5C5484CA" w:rsidR="00381EDB" w:rsidRDefault="00381EDB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17721E9" w14:textId="51A97E23" w:rsidR="00381EDB" w:rsidRDefault="00381EDB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১০)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বাদ্যযন্ত্র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লোকযান-এর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উদাহরণ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E58F638" w14:textId="7A076F56" w:rsidR="00381EDB" w:rsidRDefault="00381EDB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একতারা-দোতারা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করতাল-নৌকা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পালকি-কোদাল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ডিঙি-গরুর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গাড়ি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A472C2F" w14:textId="7CC643D3" w:rsidR="007C446A" w:rsidRDefault="007C446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D24FE9F" w14:textId="223C48D8" w:rsidR="007C446A" w:rsidRDefault="007C446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১১)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লোকজীবনের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অভিজ্ঞতাপ্রসূত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ঐতিহ্যলালিত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এবং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লোকপরম্পরায়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লোকসমাজে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প্রচলিত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ধাঁধাঁগুলিকে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বলে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7DC33DC3" w14:textId="1B4EB5D2" w:rsidR="007C446A" w:rsidRDefault="007C446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সাহিত্যিক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ধাঁধাঁ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শাব্দিক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ধাঁধাঁ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লৌকিক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ধাঁধাঁ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বাক্যগত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ধাঁধাঁ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5A1EB44" w14:textId="1FCB6F77" w:rsidR="007C446A" w:rsidRDefault="007C446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A7FE0F3" w14:textId="6ECC6795" w:rsidR="007C446A" w:rsidRDefault="007C446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lastRenderedPageBreak/>
        <w:t xml:space="preserve">১২)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</w:t>
      </w:r>
      <w:r w:rsidR="002624FA">
        <w:rPr>
          <w:rFonts w:ascii="Nirmala UI" w:hAnsi="Nirmala UI" w:cs="Nirmala UI"/>
          <w:sz w:val="24"/>
          <w:szCs w:val="24"/>
          <w:lang w:val="en-US"/>
        </w:rPr>
        <w:t>দীপ্রধান</w:t>
      </w:r>
      <w:proofErr w:type="spellEnd"/>
      <w:r w:rsidR="002624F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2624FA">
        <w:rPr>
          <w:rFonts w:ascii="Nirmala UI" w:hAnsi="Nirmala UI" w:cs="Nirmala UI"/>
          <w:sz w:val="24"/>
          <w:szCs w:val="24"/>
          <w:lang w:val="en-US"/>
        </w:rPr>
        <w:t>অঞ্চলের</w:t>
      </w:r>
      <w:proofErr w:type="spellEnd"/>
      <w:r w:rsidR="002624F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2624FA">
        <w:rPr>
          <w:rFonts w:ascii="Nirmala UI" w:hAnsi="Nirmala UI" w:cs="Nirmala UI"/>
          <w:sz w:val="24"/>
          <w:szCs w:val="24"/>
          <w:lang w:val="en-US"/>
        </w:rPr>
        <w:t>লোকসংগীত</w:t>
      </w:r>
      <w:proofErr w:type="spellEnd"/>
      <w:r w:rsidR="002624F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2624FA"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 w:rsidR="002624FA">
        <w:rPr>
          <w:rFonts w:ascii="Nirmala UI" w:hAnsi="Nirmala UI" w:cs="Nirmala UI"/>
          <w:sz w:val="24"/>
          <w:szCs w:val="24"/>
          <w:lang w:val="en-US"/>
        </w:rPr>
        <w:t>-</w:t>
      </w:r>
    </w:p>
    <w:p w14:paraId="32AEA8A1" w14:textId="5C53BCD8" w:rsidR="002624FA" w:rsidRDefault="002624F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ঝুমুর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গম্ভীরা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ভাটিয়ালি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পটুয়া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3809505" w14:textId="46E19F88" w:rsidR="002624FA" w:rsidRDefault="002624F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8B1FF85" w14:textId="40DC4BC7" w:rsidR="002624FA" w:rsidRDefault="002624FA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১৩) </w:t>
      </w:r>
      <w:r w:rsidR="00890793">
        <w:rPr>
          <w:rFonts w:ascii="Nirmala UI" w:hAnsi="Nirmala UI" w:cs="Nirmala UI"/>
          <w:sz w:val="24"/>
          <w:szCs w:val="24"/>
          <w:lang w:val="en-GB"/>
        </w:rPr>
        <w:t xml:space="preserve">‘Ballad’ </w:t>
      </w:r>
      <w:proofErr w:type="spellStart"/>
      <w:r w:rsidR="00890793">
        <w:rPr>
          <w:rFonts w:ascii="Nirmala UI" w:hAnsi="Nirmala UI" w:cs="Nirmala UI"/>
          <w:sz w:val="24"/>
          <w:szCs w:val="24"/>
          <w:lang w:val="en-US"/>
        </w:rPr>
        <w:t>শব্দটির</w:t>
      </w:r>
      <w:proofErr w:type="spellEnd"/>
      <w:r w:rsidR="00890793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90793">
        <w:rPr>
          <w:rFonts w:ascii="Nirmala UI" w:hAnsi="Nirmala UI" w:cs="Nirmala UI"/>
          <w:sz w:val="24"/>
          <w:szCs w:val="24"/>
          <w:lang w:val="en-US"/>
        </w:rPr>
        <w:t>সমার্থক</w:t>
      </w:r>
      <w:proofErr w:type="spellEnd"/>
      <w:r w:rsidR="00890793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90793"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 w:rsidR="00890793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90793">
        <w:rPr>
          <w:rFonts w:ascii="Nirmala UI" w:hAnsi="Nirmala UI" w:cs="Nirmala UI"/>
          <w:sz w:val="24"/>
          <w:szCs w:val="24"/>
          <w:lang w:val="en-US"/>
        </w:rPr>
        <w:t>শব্দ</w:t>
      </w:r>
      <w:proofErr w:type="spellEnd"/>
      <w:r w:rsidR="00890793">
        <w:rPr>
          <w:rFonts w:ascii="Nirmala UI" w:hAnsi="Nirmala UI" w:cs="Nirmala UI"/>
          <w:sz w:val="24"/>
          <w:szCs w:val="24"/>
          <w:lang w:val="en-US"/>
        </w:rPr>
        <w:t>-</w:t>
      </w:r>
    </w:p>
    <w:p w14:paraId="5E53EE0D" w14:textId="224FA0EF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মন্ত্র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ধাঁধাঁ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3DDA56C" w14:textId="49200DB4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6DBA9AB0" w14:textId="0987BE99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১৪)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মৈমনসিংহ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গীতিকা’র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মহুয়া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রচয়িতা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7A7B84B" w14:textId="2C704ADB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চন্দ্রকুমার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দীনেশচন্দ্র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সুকুমার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দ্বিজ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কানাই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AF48022" w14:textId="40E48A9E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AA6A964" w14:textId="37358726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১৫) </w:t>
      </w:r>
      <w:r>
        <w:rPr>
          <w:rFonts w:ascii="Nirmala UI" w:hAnsi="Nirmala UI" w:cs="Nirmala UI"/>
          <w:sz w:val="24"/>
          <w:szCs w:val="24"/>
          <w:lang w:val="en-GB"/>
        </w:rPr>
        <w:t>‘Proverb’</w:t>
      </w:r>
      <w:r>
        <w:rPr>
          <w:rFonts w:ascii="Nirmala UI" w:hAnsi="Nirmala UI" w:cs="Nirmala UI"/>
          <w:sz w:val="24"/>
          <w:szCs w:val="24"/>
          <w:lang w:val="en-US"/>
        </w:rPr>
        <w:t>-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প্রতিশব্দ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BB411FC" w14:textId="22C83B0C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প্রবন্ধ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গীতিকা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ধাঁধাঁ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768DFB6C" w14:textId="3FF35213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74A075D8" w14:textId="2FD211B8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১৬)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প্রহেলিকা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হেঁয়ালি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শব্দগুলির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অনুরূপ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শব্দ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হিসেবে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প্রচলিত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=</w:t>
      </w:r>
    </w:p>
    <w:p w14:paraId="28FE9471" w14:textId="03ECBD94" w:rsidR="00890793" w:rsidRDefault="0089079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ধাঁধাঁ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লোকনাট্য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গীতিকা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C3188BF" w14:textId="0357C0C9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88B97BD" w14:textId="15B34529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১৭)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লোক্ক্রীড়ার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উদাহরণ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1970E195" w14:textId="58CD0DE4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কানামাছি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ফুটবল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আগ্ডুম-বাগডুম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এক্কা-দোক্কা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4D9AC635" w14:textId="45B2CC0D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774ADEAB" w14:textId="6F307963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১৮)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ছড়া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পাঠের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ছন্দ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1ADC0FB" w14:textId="01FB41DA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কলাবৃত্ত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দলবৃত্ত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মিশ্রকলাবৃত্ত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মুক্তকছন্দ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F1A0C9B" w14:textId="456269EE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6B86B536" w14:textId="24C9FD5C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১৯)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যদি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বর্ষে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মাঘের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শেষ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/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ধন্য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রাজার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পুণ্য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দেশ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’-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7409679E" w14:textId="4B6E884E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আবহাওয়া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বিষয়ক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কৃষিকেন্দ্রিক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পৌরাণিক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ঐতিহাসিক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A6FEC2E" w14:textId="62C4845D" w:rsidR="000D21A7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13D576C" w14:textId="71214F03" w:rsidR="00995D53" w:rsidRDefault="000D21A7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২০)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মৈমনসিংহ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গীতিকা’র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</w:t>
      </w:r>
      <w:r w:rsidR="00995D53">
        <w:rPr>
          <w:rFonts w:ascii="Nirmala UI" w:hAnsi="Nirmala UI" w:cs="Nirmala UI"/>
          <w:sz w:val="24"/>
          <w:szCs w:val="24"/>
          <w:lang w:val="en-US"/>
        </w:rPr>
        <w:t>ংখ্যা</w:t>
      </w:r>
      <w:proofErr w:type="spellEnd"/>
      <w:r w:rsidR="00995D53">
        <w:rPr>
          <w:rFonts w:ascii="Nirmala UI" w:hAnsi="Nirmala UI" w:cs="Nirmala UI"/>
          <w:sz w:val="24"/>
          <w:szCs w:val="24"/>
          <w:lang w:val="en-US"/>
        </w:rPr>
        <w:t>-</w:t>
      </w:r>
    </w:p>
    <w:p w14:paraId="25E10B8B" w14:textId="126663A5" w:rsidR="00995D53" w:rsidRDefault="00995D5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ক) ৮টি, খ) ১০টি, গ) ১১টি, ঘ) ১৪টি।</w:t>
      </w:r>
    </w:p>
    <w:p w14:paraId="7D09725A" w14:textId="6E74D67C" w:rsidR="00995D53" w:rsidRDefault="00995D5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355538D" w14:textId="0E508B5E" w:rsidR="00995D53" w:rsidRDefault="00995D5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২১)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দীনেশচন্দ্র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সম্পাদিত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মৈমনসিংহ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গীতিকা’র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প্রথম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2FF56A3" w14:textId="41FE4F57" w:rsidR="00995D53" w:rsidRDefault="00995D53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মলুয়া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মহুয়া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চন্দ্রাবতী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রূপবতী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4368968" w14:textId="4B423B97" w:rsidR="00B40F5E" w:rsidRDefault="00B40F5E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6F4DD68" w14:textId="2339267A" w:rsidR="00B40F5E" w:rsidRDefault="00B40F5E" w:rsidP="00BE77DF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২২)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টুসু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উৎসব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15C1BF5B" w14:textId="555156FF" w:rsidR="00890793" w:rsidRPr="00007825" w:rsidRDefault="00B40F5E" w:rsidP="000454BA">
      <w:pPr>
        <w:pStyle w:val="NoSpacing"/>
        <w:rPr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ভাদ্র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মাসে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চৈত্র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মাসে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পৌষ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মাসে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আষাঢ়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মাসে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sectPr w:rsidR="00890793" w:rsidRPr="00007825" w:rsidSect="00BE77DF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DF"/>
    <w:rsid w:val="00007825"/>
    <w:rsid w:val="000454BA"/>
    <w:rsid w:val="000D21A7"/>
    <w:rsid w:val="002624FA"/>
    <w:rsid w:val="00381EDB"/>
    <w:rsid w:val="00434A00"/>
    <w:rsid w:val="006D6DE1"/>
    <w:rsid w:val="007C446A"/>
    <w:rsid w:val="007E1B3A"/>
    <w:rsid w:val="00890793"/>
    <w:rsid w:val="008C6E7A"/>
    <w:rsid w:val="00995D53"/>
    <w:rsid w:val="00B40F5E"/>
    <w:rsid w:val="00BE77DF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FB35"/>
  <w15:chartTrackingRefBased/>
  <w15:docId w15:val="{13AE0B43-D773-49E7-B4BA-34299D4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Amartya Saha</dc:creator>
  <cp:keywords/>
  <dc:description/>
  <cp:lastModifiedBy>Amartya Saha</cp:lastModifiedBy>
  <cp:revision>6</cp:revision>
  <dcterms:created xsi:type="dcterms:W3CDTF">2020-09-08T16:23:00Z</dcterms:created>
  <dcterms:modified xsi:type="dcterms:W3CDTF">2020-09-09T03:10:00Z</dcterms:modified>
</cp:coreProperties>
</file>